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C5C75D" w14:textId="7A2D90E5" w:rsidR="000110B9" w:rsidRPr="00B30C28" w:rsidRDefault="000110B9" w:rsidP="000110B9">
      <w:pPr>
        <w:ind w:firstLine="0"/>
        <w:jc w:val="center"/>
        <w:rPr>
          <w:b/>
          <w:bCs/>
        </w:rPr>
      </w:pPr>
      <w:r w:rsidRPr="00B30C28">
        <w:rPr>
          <w:b/>
          <w:bCs/>
        </w:rPr>
        <w:t xml:space="preserve">Справка о проведении родительской встречи </w:t>
      </w:r>
      <w:r w:rsidR="006D43AA">
        <w:rPr>
          <w:b/>
          <w:bCs/>
        </w:rPr>
        <w:t>24</w:t>
      </w:r>
      <w:r w:rsidRPr="00B30C28">
        <w:rPr>
          <w:b/>
          <w:bCs/>
        </w:rPr>
        <w:t>.0</w:t>
      </w:r>
      <w:r w:rsidRPr="009C604A">
        <w:rPr>
          <w:b/>
          <w:bCs/>
        </w:rPr>
        <w:t>4</w:t>
      </w:r>
      <w:r w:rsidRPr="00B30C28">
        <w:rPr>
          <w:b/>
          <w:bCs/>
        </w:rPr>
        <w:t>.202</w:t>
      </w:r>
      <w:r>
        <w:rPr>
          <w:b/>
          <w:bCs/>
        </w:rPr>
        <w:t>4</w:t>
      </w:r>
      <w:r w:rsidRPr="00B30C28">
        <w:rPr>
          <w:b/>
          <w:bCs/>
        </w:rPr>
        <w:t xml:space="preserve"> года на тему:</w:t>
      </w:r>
    </w:p>
    <w:p w14:paraId="487E0945" w14:textId="3BBBAE61" w:rsidR="000110B9" w:rsidRPr="00B30C28" w:rsidRDefault="000110B9" w:rsidP="000110B9">
      <w:pPr>
        <w:ind w:firstLine="0"/>
        <w:jc w:val="center"/>
        <w:rPr>
          <w:b/>
          <w:bCs/>
        </w:rPr>
      </w:pPr>
      <w:r w:rsidRPr="00B30C28">
        <w:rPr>
          <w:b/>
          <w:bCs/>
        </w:rPr>
        <w:t>«</w:t>
      </w:r>
      <w:r w:rsidR="006D43AA" w:rsidRPr="006D43AA">
        <w:rPr>
          <w:b/>
          <w:bCs/>
        </w:rPr>
        <w:t>Послушание или самостоятельность? Профилактика зависимого поведения</w:t>
      </w:r>
      <w:r w:rsidRPr="00B30C28">
        <w:rPr>
          <w:b/>
          <w:bCs/>
        </w:rPr>
        <w:t>»</w:t>
      </w:r>
    </w:p>
    <w:p w14:paraId="26367C63" w14:textId="77777777" w:rsidR="000110B9" w:rsidRPr="00EF684A" w:rsidRDefault="000110B9" w:rsidP="000110B9">
      <w:pPr>
        <w:ind w:firstLine="0"/>
        <w:jc w:val="center"/>
        <w:rPr>
          <w:b/>
          <w:bCs/>
        </w:rPr>
      </w:pPr>
    </w:p>
    <w:p w14:paraId="0F9D47C4" w14:textId="161B8845" w:rsidR="006D43AA" w:rsidRDefault="006D43AA" w:rsidP="000110B9">
      <w:pPr>
        <w:jc w:val="both"/>
        <w:rPr>
          <w:szCs w:val="24"/>
        </w:rPr>
      </w:pPr>
      <w:r>
        <w:rPr>
          <w:szCs w:val="24"/>
        </w:rPr>
        <w:t>24</w:t>
      </w:r>
      <w:r w:rsidR="000110B9">
        <w:rPr>
          <w:szCs w:val="24"/>
        </w:rPr>
        <w:t xml:space="preserve"> апреля 2024</w:t>
      </w:r>
      <w:r w:rsidR="000110B9" w:rsidRPr="00B30C28">
        <w:rPr>
          <w:spacing w:val="1"/>
          <w:szCs w:val="24"/>
        </w:rPr>
        <w:t xml:space="preserve"> </w:t>
      </w:r>
      <w:r w:rsidR="000110B9" w:rsidRPr="00B30C28">
        <w:rPr>
          <w:szCs w:val="24"/>
        </w:rPr>
        <w:t>года</w:t>
      </w:r>
      <w:r w:rsidR="000110B9" w:rsidRPr="00B30C28">
        <w:rPr>
          <w:spacing w:val="1"/>
          <w:szCs w:val="24"/>
        </w:rPr>
        <w:t xml:space="preserve"> </w:t>
      </w:r>
      <w:r w:rsidR="000110B9" w:rsidRPr="00B30C28">
        <w:rPr>
          <w:szCs w:val="24"/>
        </w:rPr>
        <w:t>в</w:t>
      </w:r>
      <w:r w:rsidR="000110B9" w:rsidRPr="00B30C28">
        <w:rPr>
          <w:spacing w:val="60"/>
          <w:szCs w:val="24"/>
        </w:rPr>
        <w:t xml:space="preserve"> </w:t>
      </w:r>
      <w:r w:rsidR="000110B9" w:rsidRPr="00B30C28">
        <w:rPr>
          <w:szCs w:val="24"/>
        </w:rPr>
        <w:t>ГБУ</w:t>
      </w:r>
      <w:r w:rsidR="000110B9" w:rsidRPr="00B30C28">
        <w:rPr>
          <w:spacing w:val="60"/>
          <w:szCs w:val="24"/>
        </w:rPr>
        <w:t xml:space="preserve"> </w:t>
      </w:r>
      <w:r w:rsidR="000110B9" w:rsidRPr="00B30C28">
        <w:rPr>
          <w:szCs w:val="24"/>
        </w:rPr>
        <w:t>ЦППМСП</w:t>
      </w:r>
      <w:r w:rsidR="000110B9" w:rsidRPr="00B30C28">
        <w:rPr>
          <w:spacing w:val="60"/>
          <w:szCs w:val="24"/>
        </w:rPr>
        <w:t xml:space="preserve"> </w:t>
      </w:r>
      <w:r w:rsidR="000110B9" w:rsidRPr="00B30C28">
        <w:rPr>
          <w:szCs w:val="24"/>
        </w:rPr>
        <w:t>Московского</w:t>
      </w:r>
      <w:r w:rsidR="000110B9" w:rsidRPr="00B30C28">
        <w:rPr>
          <w:spacing w:val="60"/>
          <w:szCs w:val="24"/>
        </w:rPr>
        <w:t xml:space="preserve"> </w:t>
      </w:r>
      <w:r w:rsidR="000110B9" w:rsidRPr="00B30C28">
        <w:rPr>
          <w:szCs w:val="24"/>
        </w:rPr>
        <w:t>района</w:t>
      </w:r>
      <w:r w:rsidR="000110B9" w:rsidRPr="00B30C28">
        <w:rPr>
          <w:spacing w:val="60"/>
          <w:szCs w:val="24"/>
        </w:rPr>
        <w:t xml:space="preserve"> </w:t>
      </w:r>
      <w:r w:rsidR="000110B9" w:rsidRPr="00B30C28">
        <w:rPr>
          <w:szCs w:val="24"/>
        </w:rPr>
        <w:t xml:space="preserve">состоялась </w:t>
      </w:r>
      <w:r w:rsidR="000110B9" w:rsidRPr="00B30C28">
        <w:rPr>
          <w:spacing w:val="1"/>
          <w:szCs w:val="24"/>
        </w:rPr>
        <w:t xml:space="preserve">очная </w:t>
      </w:r>
      <w:r w:rsidR="000110B9">
        <w:rPr>
          <w:spacing w:val="1"/>
          <w:szCs w:val="24"/>
        </w:rPr>
        <w:t xml:space="preserve">встреча </w:t>
      </w:r>
      <w:r w:rsidR="000110B9" w:rsidRPr="00B30C28">
        <w:rPr>
          <w:szCs w:val="24"/>
        </w:rPr>
        <w:t>родительского</w:t>
      </w:r>
      <w:r w:rsidR="000110B9" w:rsidRPr="00B30C28">
        <w:rPr>
          <w:spacing w:val="1"/>
          <w:szCs w:val="24"/>
        </w:rPr>
        <w:t xml:space="preserve"> </w:t>
      </w:r>
      <w:r w:rsidR="000110B9" w:rsidRPr="00B30C28">
        <w:rPr>
          <w:szCs w:val="24"/>
        </w:rPr>
        <w:t>клуба на</w:t>
      </w:r>
      <w:r w:rsidR="000110B9" w:rsidRPr="00B30C28">
        <w:rPr>
          <w:spacing w:val="1"/>
          <w:szCs w:val="24"/>
        </w:rPr>
        <w:t xml:space="preserve"> </w:t>
      </w:r>
      <w:r w:rsidR="000110B9" w:rsidRPr="00B30C28">
        <w:rPr>
          <w:szCs w:val="24"/>
        </w:rPr>
        <w:t>тему</w:t>
      </w:r>
      <w:r w:rsidR="000110B9" w:rsidRPr="00B30C28">
        <w:rPr>
          <w:spacing w:val="1"/>
          <w:szCs w:val="24"/>
        </w:rPr>
        <w:t xml:space="preserve"> </w:t>
      </w:r>
      <w:r w:rsidR="000110B9" w:rsidRPr="00B30C28">
        <w:rPr>
          <w:szCs w:val="24"/>
        </w:rPr>
        <w:t>«</w:t>
      </w:r>
      <w:r w:rsidRPr="006D43AA">
        <w:rPr>
          <w:szCs w:val="24"/>
        </w:rPr>
        <w:t>Послушание или самостоятельность? Профилактика зависимого поведения</w:t>
      </w:r>
      <w:r w:rsidR="000110B9" w:rsidRPr="00B30C28">
        <w:rPr>
          <w:szCs w:val="24"/>
        </w:rPr>
        <w:t>».</w:t>
      </w:r>
      <w:r w:rsidR="000110B9">
        <w:rPr>
          <w:szCs w:val="24"/>
        </w:rPr>
        <w:t xml:space="preserve"> </w:t>
      </w:r>
    </w:p>
    <w:p w14:paraId="134EBBBB" w14:textId="54AD18CD" w:rsidR="000110B9" w:rsidRPr="00B30C28" w:rsidRDefault="000110B9" w:rsidP="000110B9">
      <w:pPr>
        <w:jc w:val="both"/>
        <w:rPr>
          <w:szCs w:val="24"/>
        </w:rPr>
      </w:pPr>
      <w:r>
        <w:rPr>
          <w:szCs w:val="24"/>
        </w:rPr>
        <w:t>На встрече присутствовали 9 человек. Теоретическую часть просмотрели 781 раз.</w:t>
      </w:r>
    </w:p>
    <w:p w14:paraId="4E84BFA3" w14:textId="77777777" w:rsidR="000110B9" w:rsidRPr="00BC7071" w:rsidRDefault="000110B9" w:rsidP="000110B9">
      <w:pPr>
        <w:pStyle w:val="a3"/>
        <w:spacing w:line="276" w:lineRule="auto"/>
        <w:ind w:left="0" w:firstLine="709"/>
        <w:contextualSpacing/>
        <w:rPr>
          <w:rFonts w:eastAsia="Calibri"/>
        </w:rPr>
      </w:pPr>
      <w:r w:rsidRPr="00BC7071">
        <w:rPr>
          <w:rFonts w:eastAsia="Calibri"/>
        </w:rPr>
        <w:t>Встреча была ориентирована на родителей, имеющих детей дошкольного и школьного возрастов.</w:t>
      </w:r>
    </w:p>
    <w:p w14:paraId="55B8ADB9" w14:textId="77777777" w:rsidR="000110B9" w:rsidRPr="00BC7071" w:rsidRDefault="000110B9" w:rsidP="000110B9">
      <w:pPr>
        <w:pStyle w:val="a3"/>
        <w:spacing w:line="276" w:lineRule="auto"/>
        <w:ind w:left="0" w:firstLine="709"/>
        <w:contextualSpacing/>
        <w:rPr>
          <w:rFonts w:eastAsia="Calibri"/>
        </w:rPr>
      </w:pPr>
      <w:r w:rsidRPr="00BC7071">
        <w:rPr>
          <w:rFonts w:eastAsia="Calibri"/>
        </w:rPr>
        <w:t xml:space="preserve">Цель: повышение психолого-педагогической компетенции родителей, путем приобретения ими психологических и педагогических знаний и умений по вопросам, связанным с возрастными особенностями и важности игровой деятельности. </w:t>
      </w:r>
    </w:p>
    <w:p w14:paraId="28ED866C" w14:textId="77777777" w:rsidR="000110B9" w:rsidRPr="00BC7071" w:rsidRDefault="000110B9" w:rsidP="000110B9">
      <w:pPr>
        <w:pStyle w:val="a3"/>
        <w:spacing w:line="276" w:lineRule="auto"/>
        <w:ind w:left="0" w:firstLine="709"/>
        <w:contextualSpacing/>
        <w:rPr>
          <w:rFonts w:eastAsia="Calibri"/>
        </w:rPr>
      </w:pPr>
      <w:r w:rsidRPr="00BC7071">
        <w:rPr>
          <w:rFonts w:eastAsia="Calibri"/>
        </w:rPr>
        <w:t xml:space="preserve">Задачи: </w:t>
      </w:r>
    </w:p>
    <w:p w14:paraId="3B4AAC82" w14:textId="77777777" w:rsidR="000110B9" w:rsidRPr="00BC7071" w:rsidRDefault="000110B9" w:rsidP="000110B9">
      <w:pPr>
        <w:pStyle w:val="a3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contextualSpacing/>
        <w:rPr>
          <w:rFonts w:eastAsia="Calibri"/>
        </w:rPr>
      </w:pPr>
      <w:r w:rsidRPr="00BC7071">
        <w:rPr>
          <w:rFonts w:eastAsia="Calibri"/>
        </w:rPr>
        <w:t xml:space="preserve">повысить информированность о психофизиологических особенностях детей различных возрастных групп; </w:t>
      </w:r>
    </w:p>
    <w:p w14:paraId="3AC8D7CF" w14:textId="77777777" w:rsidR="000110B9" w:rsidRPr="00BC7071" w:rsidRDefault="000110B9" w:rsidP="000110B9">
      <w:pPr>
        <w:pStyle w:val="a3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contextualSpacing/>
        <w:rPr>
          <w:rFonts w:eastAsia="Calibri"/>
        </w:rPr>
      </w:pPr>
      <w:r w:rsidRPr="00BC7071">
        <w:rPr>
          <w:rFonts w:eastAsia="Calibri"/>
        </w:rPr>
        <w:t xml:space="preserve">создать условия для общения родителей и обмена опытом семейного воспитания; </w:t>
      </w:r>
    </w:p>
    <w:p w14:paraId="460BFF35" w14:textId="77777777" w:rsidR="000110B9" w:rsidRPr="00BC7071" w:rsidRDefault="000110B9" w:rsidP="000110B9">
      <w:pPr>
        <w:pStyle w:val="a3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contextualSpacing/>
        <w:rPr>
          <w:rFonts w:eastAsia="Calibri"/>
        </w:rPr>
      </w:pPr>
      <w:r w:rsidRPr="00BC7071">
        <w:rPr>
          <w:rFonts w:eastAsia="Calibri"/>
        </w:rPr>
        <w:t>обучение родителей практическим навыкам эффективной внутрисемейной коммуникации.</w:t>
      </w:r>
    </w:p>
    <w:p w14:paraId="554A7A61" w14:textId="77777777" w:rsidR="000110B9" w:rsidRPr="00BC7071" w:rsidRDefault="000110B9" w:rsidP="000110B9">
      <w:pPr>
        <w:pStyle w:val="a3"/>
        <w:spacing w:line="276" w:lineRule="auto"/>
        <w:ind w:left="0" w:firstLine="709"/>
        <w:contextualSpacing/>
        <w:rPr>
          <w:rFonts w:eastAsia="Calibri"/>
        </w:rPr>
      </w:pPr>
      <w:r w:rsidRPr="00BC7071">
        <w:rPr>
          <w:rFonts w:eastAsia="Calibri"/>
        </w:rPr>
        <w:t xml:space="preserve">Мероприятие проводили педагоги-психологи ГБУ ЦППМСП Балыкова Анна Павловна и Бураго Майя Евгеньевна. </w:t>
      </w:r>
    </w:p>
    <w:p w14:paraId="2545CB2F" w14:textId="77777777" w:rsidR="000110B9" w:rsidRPr="00BC7071" w:rsidRDefault="000110B9" w:rsidP="000110B9">
      <w:pPr>
        <w:pStyle w:val="a3"/>
        <w:spacing w:line="276" w:lineRule="auto"/>
        <w:ind w:left="0" w:firstLine="709"/>
        <w:contextualSpacing/>
        <w:rPr>
          <w:rFonts w:eastAsia="Calibri"/>
        </w:rPr>
      </w:pPr>
      <w:r w:rsidRPr="00BC7071">
        <w:rPr>
          <w:rFonts w:eastAsia="Calibri"/>
        </w:rPr>
        <w:t xml:space="preserve">В ходе встречи специалисты вместе с родителями обсудили важность игры в развитии высшей психической деятельности ребенка. Рассмотрели по каким параметрам можно разделять игры. </w:t>
      </w:r>
    </w:p>
    <w:p w14:paraId="01908BCA" w14:textId="77777777" w:rsidR="000110B9" w:rsidRPr="00BC7071" w:rsidRDefault="000110B9" w:rsidP="000110B9">
      <w:pPr>
        <w:pStyle w:val="a3"/>
        <w:spacing w:line="276" w:lineRule="auto"/>
        <w:ind w:left="0" w:firstLine="709"/>
        <w:contextualSpacing/>
        <w:rPr>
          <w:rFonts w:eastAsia="Calibri"/>
        </w:rPr>
      </w:pPr>
      <w:r w:rsidRPr="00BC7071">
        <w:rPr>
          <w:rFonts w:eastAsia="Calibri"/>
        </w:rPr>
        <w:t xml:space="preserve">Встреча была </w:t>
      </w:r>
      <w:proofErr w:type="spellStart"/>
      <w:r w:rsidRPr="00BC7071">
        <w:rPr>
          <w:rFonts w:eastAsia="Calibri"/>
        </w:rPr>
        <w:t>практикоориентированной</w:t>
      </w:r>
      <w:proofErr w:type="spellEnd"/>
      <w:r w:rsidRPr="00BC7071">
        <w:rPr>
          <w:rFonts w:eastAsia="Calibri"/>
        </w:rPr>
        <w:t xml:space="preserve"> направленности и родителям было предложено поучаствовать в игровой деятельности, поупражняться в создании игр в бытовых условиях. Обсудили какие игры для каких целей можно использовать: игры на развитие когнитивных функций, фантазии, воображения, налаживание внутрисемейной коммуникации. Говорили о том, как игры способствуют установлению доверительных отношений.</w:t>
      </w:r>
    </w:p>
    <w:p w14:paraId="214F8353" w14:textId="77777777" w:rsidR="000110B9" w:rsidRPr="00BC7071" w:rsidRDefault="000110B9" w:rsidP="000110B9">
      <w:pPr>
        <w:pStyle w:val="a3"/>
        <w:spacing w:line="276" w:lineRule="auto"/>
        <w:ind w:left="0" w:firstLine="709"/>
        <w:contextualSpacing/>
        <w:rPr>
          <w:rFonts w:eastAsia="Calibri"/>
        </w:rPr>
      </w:pPr>
      <w:r w:rsidRPr="00BC7071">
        <w:rPr>
          <w:rFonts w:eastAsia="Calibri"/>
        </w:rPr>
        <w:t xml:space="preserve">Итогом мероприятия стало обсуждение необходимости совместного времяпрепровождения, стимуляции игровой деятельности, о том какое позитивно влияние игра и общение оказывают на семейную атмосферу. </w:t>
      </w:r>
    </w:p>
    <w:p w14:paraId="026DD0D0" w14:textId="77777777" w:rsidR="000110B9" w:rsidRDefault="000110B9" w:rsidP="000110B9">
      <w:pPr>
        <w:pStyle w:val="a3"/>
        <w:spacing w:line="276" w:lineRule="auto"/>
        <w:ind w:left="0" w:firstLine="709"/>
        <w:contextualSpacing/>
        <w:rPr>
          <w:sz w:val="20"/>
          <w:szCs w:val="20"/>
        </w:rPr>
      </w:pPr>
      <w:r w:rsidRPr="00BC7071">
        <w:rPr>
          <w:rFonts w:eastAsia="Calibri"/>
        </w:rPr>
        <w:t xml:space="preserve">В конце встречи родители поделились впечатлениями о мероприятии и дали ему высокую оценку. </w:t>
      </w:r>
    </w:p>
    <w:p w14:paraId="49F06962" w14:textId="77777777" w:rsidR="000110B9" w:rsidRDefault="000110B9" w:rsidP="000110B9">
      <w:pPr>
        <w:spacing w:line="360" w:lineRule="auto"/>
        <w:ind w:firstLine="0"/>
        <w:jc w:val="center"/>
        <w:rPr>
          <w:sz w:val="20"/>
          <w:szCs w:val="20"/>
        </w:rPr>
      </w:pPr>
      <w:r w:rsidRPr="00AA6776">
        <w:rPr>
          <w:noProof/>
        </w:rPr>
        <w:t xml:space="preserve"> </w:t>
      </w:r>
      <w:r w:rsidRPr="00CD61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7B6E43" wp14:editId="6641E484">
            <wp:extent cx="2520000" cy="1889933"/>
            <wp:effectExtent l="0" t="0" r="0" b="0"/>
            <wp:docPr id="19882698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2698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E8968A" wp14:editId="5DE3E5E7">
            <wp:extent cx="2520000" cy="1889933"/>
            <wp:effectExtent l="0" t="0" r="0" b="0"/>
            <wp:docPr id="19964773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4773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79E13" w14:textId="77777777" w:rsidR="000110B9" w:rsidRDefault="000110B9" w:rsidP="000110B9">
      <w:pPr>
        <w:spacing w:line="360" w:lineRule="auto"/>
        <w:ind w:firstLine="0"/>
        <w:jc w:val="both"/>
        <w:rPr>
          <w:sz w:val="20"/>
          <w:szCs w:val="20"/>
        </w:rPr>
      </w:pPr>
    </w:p>
    <w:p w14:paraId="6A47F9F2" w14:textId="77777777" w:rsidR="000110B9" w:rsidRPr="00260D9B" w:rsidRDefault="000110B9" w:rsidP="000110B9">
      <w:pPr>
        <w:spacing w:line="360" w:lineRule="auto"/>
        <w:ind w:firstLine="0"/>
        <w:jc w:val="right"/>
        <w:rPr>
          <w:szCs w:val="24"/>
        </w:rPr>
      </w:pPr>
      <w:r w:rsidRPr="00260D9B">
        <w:rPr>
          <w:szCs w:val="24"/>
        </w:rPr>
        <w:t>педагог-психолог</w:t>
      </w:r>
      <w:r w:rsidRPr="00260D9B">
        <w:rPr>
          <w:szCs w:val="24"/>
        </w:rPr>
        <w:br/>
        <w:t>Гужва Е.А.</w:t>
      </w:r>
    </w:p>
    <w:p w14:paraId="664C97D9" w14:textId="77777777" w:rsidR="009E7703" w:rsidRDefault="009E7703"/>
    <w:sectPr w:rsidR="009E7703" w:rsidSect="000110B9">
      <w:pgSz w:w="11910" w:h="16840"/>
      <w:pgMar w:top="709" w:right="850" w:bottom="567" w:left="1701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A20CCE"/>
    <w:multiLevelType w:val="hybridMultilevel"/>
    <w:tmpl w:val="E8CC781E"/>
    <w:lvl w:ilvl="0" w:tplc="15CA3C74">
      <w:start w:val="1"/>
      <w:numFmt w:val="bullet"/>
      <w:lvlText w:val=""/>
      <w:lvlJc w:val="left"/>
      <w:pPr>
        <w:ind w:left="15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9" w:hanging="360"/>
      </w:pPr>
      <w:rPr>
        <w:rFonts w:ascii="Wingdings" w:hAnsi="Wingdings" w:hint="default"/>
      </w:rPr>
    </w:lvl>
  </w:abstractNum>
  <w:num w:numId="1" w16cid:durableId="19588747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0B9"/>
    <w:rsid w:val="000110B9"/>
    <w:rsid w:val="002025E8"/>
    <w:rsid w:val="003C30F7"/>
    <w:rsid w:val="005B1562"/>
    <w:rsid w:val="006D43AA"/>
    <w:rsid w:val="009E7703"/>
    <w:rsid w:val="00B04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C4C0F"/>
  <w15:chartTrackingRefBased/>
  <w15:docId w15:val="{EFA512D9-AB5F-42FC-B93A-F675F5F43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10B9"/>
    <w:pPr>
      <w:spacing w:after="0" w:line="276" w:lineRule="auto"/>
      <w:ind w:firstLine="709"/>
      <w:contextualSpacing/>
    </w:pPr>
    <w:rPr>
      <w:rFonts w:ascii="Times New Roman" w:hAnsi="Times New Roman" w:cs="Times New Roman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110B9"/>
    <w:pPr>
      <w:widowControl w:val="0"/>
      <w:autoSpaceDE w:val="0"/>
      <w:autoSpaceDN w:val="0"/>
      <w:spacing w:line="240" w:lineRule="auto"/>
      <w:ind w:left="102" w:firstLine="707"/>
      <w:contextualSpacing w:val="0"/>
      <w:jc w:val="both"/>
    </w:pPr>
    <w:rPr>
      <w:rFonts w:eastAsia="Times New Roman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110B9"/>
    <w:rPr>
      <w:rFonts w:ascii="Times New Roman" w:eastAsia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Консультирующий специалист</dc:creator>
  <cp:keywords/>
  <dc:description/>
  <cp:lastModifiedBy>. Консультирующий специалист</cp:lastModifiedBy>
  <cp:revision>2</cp:revision>
  <cp:lastPrinted>2024-05-24T08:43:00Z</cp:lastPrinted>
  <dcterms:created xsi:type="dcterms:W3CDTF">2024-05-24T08:46:00Z</dcterms:created>
  <dcterms:modified xsi:type="dcterms:W3CDTF">2024-05-24T08:46:00Z</dcterms:modified>
</cp:coreProperties>
</file>