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79" w:rsidRDefault="006E6679" w:rsidP="00880E89">
      <w:pPr>
        <w:jc w:val="center"/>
        <w:rPr>
          <w:rFonts w:ascii="Times New Roman" w:hAnsi="Times New Roman" w:cs="Times New Roman"/>
          <w:b/>
          <w:sz w:val="24"/>
        </w:rPr>
      </w:pPr>
    </w:p>
    <w:p w:rsidR="00880E89" w:rsidRPr="00671104" w:rsidRDefault="006E6679" w:rsidP="00880E8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E6679">
        <w:rPr>
          <w:rFonts w:ascii="Times New Roman" w:hAnsi="Times New Roman" w:cs="Times New Roman"/>
          <w:b/>
          <w:sz w:val="24"/>
        </w:rPr>
        <w:drawing>
          <wp:inline distT="0" distB="0" distL="0" distR="0" wp14:anchorId="25B6535C" wp14:editId="096D6028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E89" w:rsidRPr="00671104">
        <w:rPr>
          <w:rFonts w:ascii="Times New Roman" w:hAnsi="Times New Roman" w:cs="Times New Roman"/>
          <w:b/>
          <w:sz w:val="24"/>
        </w:rPr>
        <w:t>Упражнение "Холодный суп"</w:t>
      </w:r>
    </w:p>
    <w:p w:rsidR="00880E89" w:rsidRDefault="00880E89" w:rsidP="003B66B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80E89">
        <w:rPr>
          <w:rFonts w:ascii="Times New Roman" w:hAnsi="Times New Roman" w:cs="Times New Roman"/>
          <w:sz w:val="24"/>
        </w:rPr>
        <w:t>Это упражнение прово</w:t>
      </w:r>
      <w:r>
        <w:rPr>
          <w:rFonts w:ascii="Times New Roman" w:hAnsi="Times New Roman" w:cs="Times New Roman"/>
          <w:sz w:val="24"/>
        </w:rPr>
        <w:t>дится после краткой</w:t>
      </w:r>
      <w:r w:rsidRPr="00880E89">
        <w:rPr>
          <w:rFonts w:ascii="Times New Roman" w:hAnsi="Times New Roman" w:cs="Times New Roman"/>
          <w:sz w:val="24"/>
        </w:rPr>
        <w:t xml:space="preserve"> части, во время которой объясня</w:t>
      </w:r>
      <w:r w:rsidR="00671104">
        <w:rPr>
          <w:rFonts w:ascii="Times New Roman" w:hAnsi="Times New Roman" w:cs="Times New Roman"/>
          <w:sz w:val="24"/>
        </w:rPr>
        <w:t>ю</w:t>
      </w:r>
      <w:r w:rsidRPr="00880E89">
        <w:rPr>
          <w:rFonts w:ascii="Times New Roman" w:hAnsi="Times New Roman" w:cs="Times New Roman"/>
          <w:sz w:val="24"/>
        </w:rPr>
        <w:t>т значение терминов</w:t>
      </w:r>
      <w:r w:rsidR="00671104">
        <w:rPr>
          <w:rFonts w:ascii="Times New Roman" w:hAnsi="Times New Roman" w:cs="Times New Roman"/>
          <w:sz w:val="24"/>
        </w:rPr>
        <w:t>:</w:t>
      </w:r>
    </w:p>
    <w:p w:rsidR="003B66B5" w:rsidRPr="003B66B5" w:rsidRDefault="003B66B5" w:rsidP="006711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B66B5">
        <w:rPr>
          <w:rFonts w:ascii="Times New Roman" w:hAnsi="Times New Roman" w:cs="Times New Roman"/>
          <w:sz w:val="24"/>
        </w:rPr>
        <w:t>​​​​​​​</w:t>
      </w:r>
      <w:r w:rsidRPr="003B66B5">
        <w:rPr>
          <w:rFonts w:ascii="Times New Roman" w:hAnsi="Times New Roman" w:cs="Times New Roman"/>
          <w:b/>
          <w:sz w:val="24"/>
        </w:rPr>
        <w:t>Неуверенное поведение</w:t>
      </w:r>
      <w:r w:rsidR="006E6679">
        <w:rPr>
          <w:rFonts w:ascii="Times New Roman" w:hAnsi="Times New Roman" w:cs="Times New Roman"/>
          <w:sz w:val="24"/>
        </w:rPr>
        <w:t xml:space="preserve"> – отказ от собственных желаний, защиты своих интересов, </w:t>
      </w:r>
      <w:r w:rsidRPr="003B66B5">
        <w:rPr>
          <w:rFonts w:ascii="Times New Roman" w:hAnsi="Times New Roman" w:cs="Times New Roman"/>
          <w:sz w:val="24"/>
        </w:rPr>
        <w:t>постоянное и</w:t>
      </w:r>
      <w:r w:rsidR="006E6679">
        <w:rPr>
          <w:rFonts w:ascii="Times New Roman" w:hAnsi="Times New Roman" w:cs="Times New Roman"/>
          <w:sz w:val="24"/>
        </w:rPr>
        <w:t>гнорирование своих потребностей.</w:t>
      </w:r>
    </w:p>
    <w:p w:rsidR="003B66B5" w:rsidRPr="003B66B5" w:rsidRDefault="003B66B5" w:rsidP="006711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B66B5">
        <w:rPr>
          <w:rFonts w:ascii="Times New Roman" w:hAnsi="Times New Roman" w:cs="Times New Roman"/>
          <w:b/>
          <w:sz w:val="24"/>
        </w:rPr>
        <w:t>Агрессивное поведение</w:t>
      </w:r>
      <w:r w:rsidRPr="003B66B5">
        <w:rPr>
          <w:rFonts w:ascii="Times New Roman" w:hAnsi="Times New Roman" w:cs="Times New Roman"/>
          <w:sz w:val="24"/>
        </w:rPr>
        <w:t xml:space="preserve"> – это попытки доминирования </w:t>
      </w:r>
      <w:r w:rsidR="006E6679">
        <w:rPr>
          <w:rFonts w:ascii="Times New Roman" w:hAnsi="Times New Roman" w:cs="Times New Roman"/>
          <w:sz w:val="24"/>
        </w:rPr>
        <w:t>над другими людьми с целью удовлетворения своих потребностей; грубое, властное поведение.</w:t>
      </w:r>
    </w:p>
    <w:p w:rsidR="003B66B5" w:rsidRPr="003B66B5" w:rsidRDefault="003B66B5" w:rsidP="0067110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3B66B5">
        <w:rPr>
          <w:rFonts w:ascii="Times New Roman" w:hAnsi="Times New Roman" w:cs="Times New Roman"/>
          <w:b/>
          <w:sz w:val="24"/>
        </w:rPr>
        <w:t>Ассертивное</w:t>
      </w:r>
      <w:proofErr w:type="spellEnd"/>
      <w:r w:rsidRPr="003B66B5">
        <w:rPr>
          <w:rFonts w:ascii="Times New Roman" w:hAnsi="Times New Roman" w:cs="Times New Roman"/>
          <w:b/>
          <w:sz w:val="24"/>
        </w:rPr>
        <w:t xml:space="preserve"> (уверенное) поведение</w:t>
      </w:r>
      <w:r w:rsidRPr="003B66B5">
        <w:rPr>
          <w:rFonts w:ascii="Times New Roman" w:hAnsi="Times New Roman" w:cs="Times New Roman"/>
          <w:sz w:val="24"/>
        </w:rPr>
        <w:t xml:space="preserve"> – </w:t>
      </w:r>
      <w:r w:rsidR="006E6679">
        <w:rPr>
          <w:rFonts w:ascii="Times New Roman" w:hAnsi="Times New Roman" w:cs="Times New Roman"/>
          <w:sz w:val="24"/>
        </w:rPr>
        <w:t>открытое выражение своей позиции,</w:t>
      </w:r>
      <w:r w:rsidRPr="003B66B5">
        <w:rPr>
          <w:rFonts w:ascii="Times New Roman" w:hAnsi="Times New Roman" w:cs="Times New Roman"/>
          <w:sz w:val="24"/>
        </w:rPr>
        <w:t xml:space="preserve"> удовлетворение своих собственных потребносте</w:t>
      </w:r>
      <w:r w:rsidR="006E6679">
        <w:rPr>
          <w:rFonts w:ascii="Times New Roman" w:hAnsi="Times New Roman" w:cs="Times New Roman"/>
          <w:sz w:val="24"/>
        </w:rPr>
        <w:t>й (или большинства из них) в сочетании с душевным</w:t>
      </w:r>
      <w:r w:rsidRPr="003B66B5">
        <w:rPr>
          <w:rFonts w:ascii="Times New Roman" w:hAnsi="Times New Roman" w:cs="Times New Roman"/>
          <w:sz w:val="24"/>
        </w:rPr>
        <w:t xml:space="preserve"> комфорт</w:t>
      </w:r>
      <w:r w:rsidR="006E6679">
        <w:rPr>
          <w:rFonts w:ascii="Times New Roman" w:hAnsi="Times New Roman" w:cs="Times New Roman"/>
          <w:sz w:val="24"/>
        </w:rPr>
        <w:t>ом и доброжелательным</w:t>
      </w:r>
      <w:r w:rsidRPr="003B66B5">
        <w:rPr>
          <w:rFonts w:ascii="Times New Roman" w:hAnsi="Times New Roman" w:cs="Times New Roman"/>
          <w:sz w:val="24"/>
        </w:rPr>
        <w:t xml:space="preserve"> отношение</w:t>
      </w:r>
      <w:r w:rsidR="006E6679">
        <w:rPr>
          <w:rFonts w:ascii="Times New Roman" w:hAnsi="Times New Roman" w:cs="Times New Roman"/>
          <w:sz w:val="24"/>
        </w:rPr>
        <w:t>м</w:t>
      </w:r>
      <w:r w:rsidRPr="003B66B5">
        <w:rPr>
          <w:rFonts w:ascii="Times New Roman" w:hAnsi="Times New Roman" w:cs="Times New Roman"/>
          <w:sz w:val="24"/>
        </w:rPr>
        <w:t xml:space="preserve"> к окружающим. При этом достижение своих целей идет без ущерба для других.</w:t>
      </w:r>
    </w:p>
    <w:p w:rsidR="00765B65" w:rsidRDefault="00AC218B" w:rsidP="00671104">
      <w:pPr>
        <w:pBdr>
          <w:bottom w:val="single" w:sz="12" w:space="1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671104">
        <w:rPr>
          <w:rFonts w:ascii="Times New Roman" w:hAnsi="Times New Roman" w:cs="Times New Roman"/>
          <w:b/>
          <w:sz w:val="24"/>
        </w:rPr>
        <w:t>Манипулятивное</w:t>
      </w:r>
      <w:proofErr w:type="spellEnd"/>
      <w:r w:rsidRPr="00671104">
        <w:rPr>
          <w:rFonts w:ascii="Times New Roman" w:hAnsi="Times New Roman" w:cs="Times New Roman"/>
          <w:b/>
          <w:sz w:val="24"/>
        </w:rPr>
        <w:t xml:space="preserve"> поведение</w:t>
      </w:r>
      <w:r>
        <w:rPr>
          <w:rFonts w:ascii="Times New Roman" w:hAnsi="Times New Roman" w:cs="Times New Roman"/>
          <w:sz w:val="24"/>
        </w:rPr>
        <w:t xml:space="preserve"> – поведение, имеющее в своей основе</w:t>
      </w:r>
      <w:r w:rsidRPr="00671104">
        <w:rPr>
          <w:rFonts w:ascii="Times New Roman" w:hAnsi="Times New Roman" w:cs="Times New Roman"/>
          <w:sz w:val="24"/>
        </w:rPr>
        <w:t xml:space="preserve"> стремление изменить восприятие или поведение других людей при помощи скрытой, обманной и насильственной тактики</w:t>
      </w:r>
      <w:r w:rsidR="00671104" w:rsidRPr="00671104">
        <w:rPr>
          <w:rFonts w:ascii="Times New Roman" w:hAnsi="Times New Roman" w:cs="Times New Roman"/>
          <w:sz w:val="24"/>
        </w:rPr>
        <w:t>.</w:t>
      </w:r>
    </w:p>
    <w:p w:rsidR="00671104" w:rsidRDefault="00671104" w:rsidP="006711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65B65" w:rsidRDefault="00880E89" w:rsidP="0067110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80E89">
        <w:rPr>
          <w:rFonts w:ascii="Times New Roman" w:hAnsi="Times New Roman" w:cs="Times New Roman"/>
          <w:sz w:val="24"/>
        </w:rPr>
        <w:t xml:space="preserve">Участники садятся </w:t>
      </w:r>
      <w:r>
        <w:rPr>
          <w:rFonts w:ascii="Times New Roman" w:hAnsi="Times New Roman" w:cs="Times New Roman"/>
          <w:sz w:val="24"/>
        </w:rPr>
        <w:t>таким образом, чтобы хорошо видеть схему</w:t>
      </w:r>
      <w:r w:rsidRPr="00880E89">
        <w:rPr>
          <w:rFonts w:ascii="Times New Roman" w:hAnsi="Times New Roman" w:cs="Times New Roman"/>
          <w:sz w:val="24"/>
        </w:rPr>
        <w:t>. На полу треугольником растягивается шнур, по его углам и на середине одной из сторон лежат карточки со словами "уверенный", "неуверенный", "агрессивный", "</w:t>
      </w:r>
      <w:proofErr w:type="spellStart"/>
      <w:r w:rsidRPr="00880E89">
        <w:rPr>
          <w:rFonts w:ascii="Times New Roman" w:hAnsi="Times New Roman" w:cs="Times New Roman"/>
          <w:sz w:val="24"/>
        </w:rPr>
        <w:t>манипулятивный</w:t>
      </w:r>
      <w:proofErr w:type="spellEnd"/>
      <w:r w:rsidRPr="00880E89">
        <w:rPr>
          <w:rFonts w:ascii="Times New Roman" w:hAnsi="Times New Roman" w:cs="Times New Roman"/>
          <w:sz w:val="24"/>
        </w:rPr>
        <w:t>".</w:t>
      </w:r>
      <w:r w:rsidR="00765B65">
        <w:rPr>
          <w:rFonts w:ascii="Times New Roman" w:hAnsi="Times New Roman" w:cs="Times New Roman"/>
          <w:sz w:val="24"/>
        </w:rPr>
        <w:t xml:space="preserve"> (Или же подобная схема отображается на экране)</w:t>
      </w:r>
    </w:p>
    <w:p w:rsidR="00765B65" w:rsidRDefault="006E6679" w:rsidP="003B66B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Участникам для обсуждения </w:t>
      </w:r>
      <w:r w:rsidR="00880E89" w:rsidRPr="00880E89">
        <w:rPr>
          <w:rFonts w:ascii="Times New Roman" w:hAnsi="Times New Roman" w:cs="Times New Roman"/>
          <w:sz w:val="24"/>
        </w:rPr>
        <w:t>предлагает</w:t>
      </w:r>
      <w:r>
        <w:rPr>
          <w:rFonts w:ascii="Times New Roman" w:hAnsi="Times New Roman" w:cs="Times New Roman"/>
          <w:sz w:val="24"/>
        </w:rPr>
        <w:t>ся</w:t>
      </w:r>
      <w:r w:rsidR="00880E89" w:rsidRPr="00880E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следующая</w:t>
      </w:r>
      <w:r w:rsidR="00880E89" w:rsidRPr="00880E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СИТУАЦИЯ</w:t>
      </w:r>
      <w:r w:rsidR="00880E89" w:rsidRPr="00880E89">
        <w:rPr>
          <w:rFonts w:ascii="Times New Roman" w:hAnsi="Times New Roman" w:cs="Times New Roman"/>
          <w:sz w:val="24"/>
        </w:rPr>
        <w:t>:</w:t>
      </w:r>
    </w:p>
    <w:p w:rsidR="00765B65" w:rsidRDefault="00880E89" w:rsidP="003B66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65B65">
        <w:rPr>
          <w:rFonts w:ascii="Times New Roman" w:hAnsi="Times New Roman" w:cs="Times New Roman"/>
          <w:b/>
          <w:sz w:val="24"/>
        </w:rPr>
        <w:t xml:space="preserve">Вас попросили обсудить деловые вопросы с важным клиентом, и вы пригласили его в дорогой ресторан. И ваш клиент, и вы заказали себе первое блюдо. </w:t>
      </w:r>
      <w:proofErr w:type="spellStart"/>
      <w:r w:rsidRPr="00765B65">
        <w:rPr>
          <w:rFonts w:ascii="Times New Roman" w:hAnsi="Times New Roman" w:cs="Times New Roman"/>
          <w:b/>
          <w:sz w:val="24"/>
        </w:rPr>
        <w:t>Cуп</w:t>
      </w:r>
      <w:proofErr w:type="spellEnd"/>
      <w:r w:rsidRPr="00765B65">
        <w:rPr>
          <w:rFonts w:ascii="Times New Roman" w:hAnsi="Times New Roman" w:cs="Times New Roman"/>
          <w:b/>
          <w:sz w:val="24"/>
        </w:rPr>
        <w:t xml:space="preserve"> оказался холодным. Клиента пригласили вы, значит, вы являетесь хозяином и чувствуете, что должны что-то предпринять.</w:t>
      </w:r>
    </w:p>
    <w:p w:rsidR="00765B65" w:rsidRDefault="00880E89" w:rsidP="003B66B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80E89">
        <w:rPr>
          <w:rFonts w:ascii="Times New Roman" w:hAnsi="Times New Roman" w:cs="Times New Roman"/>
          <w:sz w:val="24"/>
        </w:rPr>
        <w:t>Каждый участник получает карточку, на которой написана возможная реакция на создавшееся положение. Участникам предлагается поместить доставшиеся им карточки в пространстве треугольника и обосновать свое решение. Группа может задавать вопросы каждому участнику и обсуждать его выбор.</w:t>
      </w:r>
      <w:r w:rsidR="00671104">
        <w:rPr>
          <w:rFonts w:ascii="Times New Roman" w:hAnsi="Times New Roman" w:cs="Times New Roman"/>
          <w:sz w:val="24"/>
        </w:rPr>
        <w:t xml:space="preserve"> </w:t>
      </w:r>
    </w:p>
    <w:p w:rsidR="006E6679" w:rsidRDefault="006E6679" w:rsidP="003B66B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6E6679" w:rsidRDefault="006E6679" w:rsidP="003B66B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6E6679" w:rsidRDefault="006E6679" w:rsidP="003B66B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6E6679" w:rsidRDefault="006E6679" w:rsidP="003B66B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65B65" w:rsidRDefault="00880E89" w:rsidP="00765B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765B65">
        <w:rPr>
          <w:rFonts w:ascii="Times New Roman" w:hAnsi="Times New Roman" w:cs="Times New Roman"/>
          <w:b/>
          <w:sz w:val="24"/>
        </w:rPr>
        <w:t>Содержание карточек: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1. Спросите официанта: "Этот суп подается холодным?"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2. Отставьте тарелку в сторону.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3. Встаньте и покиньте заведение.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4. Громко, так, чтобы это услышали и официант, и другие посетители, произнесите: "Это последний раз, когда я сюда кого-то привожу!"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5. Скажите официанту: "Я хотел бы поговорить с менеджером".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6. Скажите официанту: "Суп отвратителен. Унесите его и немедленно подайте нам что-нибудь более съедобное".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7. Спросите официанта: "Милейший, а что случилось с вашей электроплитой?"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8. Сделайте вид, что все в порядке, и ешьте суп.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9. Скажите официанту: "Этот суп холодный. Пожалуйста, замените его".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10. Скажите официанту, что вы хотели бы вычесть стоимость супа из счета.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11. Спросите у вашего клиента, не желает ли он пожаловаться.</w:t>
            </w:r>
          </w:p>
        </w:tc>
      </w:tr>
      <w:tr w:rsidR="006E6679" w:rsidRPr="006E6679" w:rsidTr="006E6679">
        <w:tc>
          <w:tcPr>
            <w:tcW w:w="10138" w:type="dxa"/>
          </w:tcPr>
          <w:p w:rsidR="006E6679" w:rsidRPr="006E6679" w:rsidRDefault="006E6679" w:rsidP="001857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6679">
              <w:rPr>
                <w:rFonts w:ascii="Times New Roman" w:hAnsi="Times New Roman" w:cs="Times New Roman"/>
                <w:sz w:val="24"/>
              </w:rPr>
              <w:t>12. Когда официант придет убирать тарелки, скажите: "Извините меня, но я боюсь, что мы не смогли доесть суп. На вкус он не плох, но он был не очень теплым - совершенно холодным, я имею в виду!"</w:t>
            </w:r>
          </w:p>
        </w:tc>
      </w:tr>
    </w:tbl>
    <w:p w:rsidR="00880E89" w:rsidRPr="00880E89" w:rsidRDefault="00880E89" w:rsidP="00765B6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80E89">
        <w:rPr>
          <w:rFonts w:ascii="Times New Roman" w:hAnsi="Times New Roman" w:cs="Times New Roman"/>
          <w:sz w:val="24"/>
        </w:rPr>
        <w:t>Во время общего обсуждения анализируются варианты уверенного поведения и примеры из собственной жизни, когда участники смогли использовать данный вариант.</w:t>
      </w:r>
    </w:p>
    <w:p w:rsidR="00AC09CE" w:rsidRPr="00880E89" w:rsidRDefault="00AC09CE" w:rsidP="00880E89">
      <w:pPr>
        <w:rPr>
          <w:rFonts w:ascii="Times New Roman" w:hAnsi="Times New Roman" w:cs="Times New Roman"/>
          <w:sz w:val="24"/>
        </w:rPr>
      </w:pPr>
    </w:p>
    <w:sectPr w:rsidR="00AC09CE" w:rsidRPr="00880E89" w:rsidSect="00671104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89"/>
    <w:rsid w:val="002D7FE0"/>
    <w:rsid w:val="003B66B5"/>
    <w:rsid w:val="00671104"/>
    <w:rsid w:val="006E6679"/>
    <w:rsid w:val="00765B65"/>
    <w:rsid w:val="00880E89"/>
    <w:rsid w:val="00AC09CE"/>
    <w:rsid w:val="00A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211D"/>
  <w15:docId w15:val="{A9AC0352-CFFE-4F2D-8D28-0D3A445C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E89"/>
  </w:style>
  <w:style w:type="character" w:styleId="a4">
    <w:name w:val="Hyperlink"/>
    <w:basedOn w:val="a0"/>
    <w:uiPriority w:val="99"/>
    <w:semiHidden/>
    <w:unhideWhenUsed/>
    <w:rsid w:val="00AC218B"/>
    <w:rPr>
      <w:color w:val="0000FF"/>
      <w:u w:val="single"/>
    </w:rPr>
  </w:style>
  <w:style w:type="table" w:styleId="a5">
    <w:name w:val="Table Grid"/>
    <w:basedOn w:val="a1"/>
    <w:uiPriority w:val="59"/>
    <w:rsid w:val="006E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Эвелина Сахарова</cp:lastModifiedBy>
  <cp:revision>2</cp:revision>
  <cp:lastPrinted>2020-03-12T10:32:00Z</cp:lastPrinted>
  <dcterms:created xsi:type="dcterms:W3CDTF">2020-03-13T10:08:00Z</dcterms:created>
  <dcterms:modified xsi:type="dcterms:W3CDTF">2020-03-13T10:08:00Z</dcterms:modified>
</cp:coreProperties>
</file>